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34A7E8" w14:textId="6AC21561" w:rsidR="003A6316" w:rsidRDefault="00F32E7A" w:rsidP="004428AE">
      <w:pPr>
        <w:jc w:val="center"/>
      </w:pPr>
      <w:r>
        <w:rPr>
          <w:rFonts w:hint="eastAsia"/>
        </w:rPr>
        <w:t>活動報告</w:t>
      </w:r>
      <w:r w:rsidR="00D33D6A">
        <w:rPr>
          <w:rFonts w:hint="eastAsia"/>
        </w:rPr>
        <w:t>(質問一覧)</w:t>
      </w:r>
    </w:p>
    <w:p w14:paraId="4B304395" w14:textId="2B4805A8" w:rsidR="00F32E7A" w:rsidRDefault="00F32E7A"/>
    <w:p w14:paraId="15B84941" w14:textId="301FCE0D" w:rsidR="00660538" w:rsidRDefault="00660538">
      <w:r w:rsidRPr="002B3DB2">
        <w:rPr>
          <w:rFonts w:hint="eastAsia"/>
          <w:b/>
          <w:bCs/>
          <w:sz w:val="36"/>
          <w:szCs w:val="36"/>
        </w:rPr>
        <w:t>決算特別委員会</w:t>
      </w:r>
      <w:r>
        <w:rPr>
          <w:rFonts w:hint="eastAsia"/>
        </w:rPr>
        <w:t>とは。</w:t>
      </w:r>
    </w:p>
    <w:p w14:paraId="360F1DE5" w14:textId="77777777" w:rsidR="002B3DB2" w:rsidRDefault="002B3DB2">
      <w:r>
        <w:rPr>
          <w:rFonts w:hint="eastAsia"/>
        </w:rPr>
        <w:t>予算の使い方を審議する委員会である、1人10分～20分を割り当てられ質問します。</w:t>
      </w:r>
    </w:p>
    <w:p w14:paraId="57116DF5" w14:textId="21D10D40" w:rsidR="004428AE" w:rsidRDefault="002B3DB2">
      <w:r>
        <w:rPr>
          <w:rFonts w:hint="eastAsia"/>
        </w:rPr>
        <w:t>質問時間は止まらずに時間が来ると途中でも質問終了となります。</w:t>
      </w:r>
    </w:p>
    <w:p w14:paraId="6BF61D46" w14:textId="5BCDFC24" w:rsidR="002B3DB2" w:rsidRDefault="002B3DB2"/>
    <w:p w14:paraId="2B1D4AE4" w14:textId="785B4BF4" w:rsidR="002E423B" w:rsidRDefault="002E423B" w:rsidP="00320003">
      <w:pPr>
        <w:jc w:val="center"/>
      </w:pPr>
      <w:r>
        <w:rPr>
          <w:rFonts w:hint="eastAsia"/>
        </w:rPr>
        <w:t>令和元年　決算特別委員会１日目【歳入】</w:t>
      </w:r>
    </w:p>
    <w:p w14:paraId="617DCD38" w14:textId="4F723EE1" w:rsidR="00ED6EA1" w:rsidRDefault="00ED6EA1"/>
    <w:p w14:paraId="73712C58" w14:textId="3D4E4EE5" w:rsidR="00ED6EA1" w:rsidRDefault="00ED6EA1" w:rsidP="00ED6EA1">
      <w:pPr>
        <w:ind w:left="210" w:hangingChars="100" w:hanging="210"/>
        <w:jc w:val="center"/>
      </w:pPr>
      <w:r>
        <w:rPr>
          <w:rFonts w:hint="eastAsia"/>
        </w:rPr>
        <w:t>↓↓↓質疑応答↓↓↓</w:t>
      </w:r>
    </w:p>
    <w:p w14:paraId="68BF0177" w14:textId="428AF0DD" w:rsidR="002E423B" w:rsidRDefault="002E423B"/>
    <w:p w14:paraId="67472BDE" w14:textId="77777777" w:rsidR="00116487" w:rsidRDefault="00116487"/>
    <w:p w14:paraId="049BD7F0" w14:textId="1BB12CF9" w:rsidR="002E423B" w:rsidRDefault="00887A82">
      <w:r>
        <w:rPr>
          <w:rFonts w:hint="eastAsia"/>
        </w:rPr>
        <w:t>【</w:t>
      </w:r>
      <w:r w:rsidR="00484C3F">
        <w:rPr>
          <w:rFonts w:hint="eastAsia"/>
        </w:rPr>
        <w:t>松澤質問</w:t>
      </w:r>
      <w:r>
        <w:rPr>
          <w:rFonts w:hint="eastAsia"/>
        </w:rPr>
        <w:t>】</w:t>
      </w:r>
    </w:p>
    <w:p w14:paraId="06A3383F" w14:textId="2906184F" w:rsidR="00484C3F" w:rsidRDefault="00484C3F">
      <w:r>
        <w:rPr>
          <w:rFonts w:hint="eastAsia"/>
        </w:rPr>
        <w:t>平成２９年度は６２億１８１万３０００円、平成３０年度は５１億８７９８万８０００円と減少し、連動する実質収支比率、平成２９年度は6.5％、平成３０年度は5.0％と下がっているが理由の説明を。</w:t>
      </w:r>
    </w:p>
    <w:p w14:paraId="69DF4B8A" w14:textId="3661D9DB" w:rsidR="00484C3F" w:rsidRDefault="00484C3F"/>
    <w:p w14:paraId="62EF6F89" w14:textId="4F8A5847" w:rsidR="00484C3F" w:rsidRDefault="00484C3F" w:rsidP="00354CF4">
      <w:pPr>
        <w:jc w:val="right"/>
      </w:pPr>
      <w:r>
        <w:rPr>
          <w:rFonts w:hint="eastAsia"/>
        </w:rPr>
        <w:t>【品川財政課長答弁】</w:t>
      </w:r>
    </w:p>
    <w:p w14:paraId="09697E67" w14:textId="282F075D" w:rsidR="00484C3F" w:rsidRDefault="00887A82">
      <w:r>
        <w:rPr>
          <w:rFonts w:hint="eastAsia"/>
        </w:rPr>
        <w:t>財調の特別交付金の関係で金額が少しさがっているというような状況になる。</w:t>
      </w:r>
    </w:p>
    <w:p w14:paraId="2F3A3FF2" w14:textId="4C506AFB" w:rsidR="00CC521E" w:rsidRDefault="00CC521E">
      <w:r>
        <w:rPr>
          <w:rFonts w:hint="eastAsia"/>
        </w:rPr>
        <w:t>これに連動し実質収支比率も下がると言うものであるが、実質収支比率は計算式の中身で分母になるところが決算状況一覧表の標準財政規模になり、歳入が増えた事により金額が増えている。</w:t>
      </w:r>
    </w:p>
    <w:p w14:paraId="4424FE31" w14:textId="1FB9790D" w:rsidR="00CC521E" w:rsidRDefault="00CC521E">
      <w:r>
        <w:rPr>
          <w:rFonts w:hint="eastAsia"/>
        </w:rPr>
        <w:t>こうした関係で実質収支率が５％と言う形になっており、通常３％～５％が適正な値という事で言われている為、そういう意味では本年度決算の方が実質収支比率としては、適切な値となる。</w:t>
      </w:r>
    </w:p>
    <w:p w14:paraId="2965A949" w14:textId="3C1C2CE3" w:rsidR="00CC521E" w:rsidRDefault="00CC521E"/>
    <w:p w14:paraId="1FF2D25D" w14:textId="1881FFC0" w:rsidR="00CC521E" w:rsidRDefault="00CC521E">
      <w:r>
        <w:rPr>
          <w:rFonts w:hint="eastAsia"/>
        </w:rPr>
        <w:t>【松澤質問】</w:t>
      </w:r>
    </w:p>
    <w:p w14:paraId="4E3D32EE" w14:textId="5DD82D90" w:rsidR="00CC521E" w:rsidRDefault="00CC521E">
      <w:r>
        <w:rPr>
          <w:rFonts w:hint="eastAsia"/>
        </w:rPr>
        <w:t>特別区たばこ税は32億余と大変多くの税収となっている。</w:t>
      </w:r>
    </w:p>
    <w:p w14:paraId="4958D1A4" w14:textId="43D2563C" w:rsidR="00CC521E" w:rsidRDefault="00CC521E">
      <w:r>
        <w:rPr>
          <w:rFonts w:hint="eastAsia"/>
        </w:rPr>
        <w:t>この数字は減少しているものなのか最近の傾向を教えて欲しい。</w:t>
      </w:r>
    </w:p>
    <w:p w14:paraId="774309CB" w14:textId="35023B17" w:rsidR="00CC521E" w:rsidRDefault="00CC521E">
      <w:r>
        <w:rPr>
          <w:rFonts w:hint="eastAsia"/>
        </w:rPr>
        <w:t>それと、喫煙環境整備補助金480万余と収入が割り当てられているが、これはどのように使ったものなのか</w:t>
      </w:r>
      <w:r w:rsidR="00E0750C">
        <w:rPr>
          <w:rFonts w:hint="eastAsia"/>
        </w:rPr>
        <w:t>。</w:t>
      </w:r>
    </w:p>
    <w:p w14:paraId="52DDAD70" w14:textId="1D538DD0" w:rsidR="00CC521E" w:rsidRDefault="00CC521E"/>
    <w:p w14:paraId="29741C29" w14:textId="1F2568F2" w:rsidR="00CC521E" w:rsidRDefault="00CC521E" w:rsidP="00354CF4">
      <w:pPr>
        <w:jc w:val="right"/>
      </w:pPr>
      <w:r>
        <w:rPr>
          <w:rFonts w:hint="eastAsia"/>
        </w:rPr>
        <w:t>【伊東財務課長答弁】</w:t>
      </w:r>
    </w:p>
    <w:p w14:paraId="7937BBDD" w14:textId="4FB0494C" w:rsidR="00CC521E" w:rsidRDefault="00363A17">
      <w:r>
        <w:rPr>
          <w:rFonts w:hint="eastAsia"/>
        </w:rPr>
        <w:t>特別区たばこ税の歳入だが、平成29年度決算から見ると1200万余ほど減収となり、売り渡し本数については毎年1,000本単位で減少が続いている状況となる。</w:t>
      </w:r>
    </w:p>
    <w:p w14:paraId="38F8B796" w14:textId="27190056" w:rsidR="00363A17" w:rsidRDefault="00363A17">
      <w:r>
        <w:rPr>
          <w:rFonts w:hint="eastAsia"/>
        </w:rPr>
        <w:t>全体的に見ても、昨今の健康志向や喫煙環境の影響により税収も右肩下がりと言う状況である。</w:t>
      </w:r>
    </w:p>
    <w:p w14:paraId="7A0382BE" w14:textId="4C6FE613" w:rsidR="00363A17" w:rsidRDefault="00363A17" w:rsidP="002616AB">
      <w:pPr>
        <w:jc w:val="right"/>
      </w:pPr>
      <w:r>
        <w:rPr>
          <w:rFonts w:hint="eastAsia"/>
        </w:rPr>
        <w:t>【立木経理課長答弁】</w:t>
      </w:r>
    </w:p>
    <w:p w14:paraId="7BDA526C" w14:textId="788E1A55" w:rsidR="00363A17" w:rsidRPr="00363A17" w:rsidRDefault="00363A17">
      <w:r>
        <w:rPr>
          <w:rFonts w:hint="eastAsia"/>
        </w:rPr>
        <w:t>補助金は庁舎に喫煙所を２か所設置しており、そちらの工事費に充てられ、東京都の補助金10分の10の補助となっている。</w:t>
      </w:r>
    </w:p>
    <w:p w14:paraId="39258EC7" w14:textId="77777777" w:rsidR="00CC521E" w:rsidRDefault="00CC521E"/>
    <w:p w14:paraId="1843DD49" w14:textId="64D94C5C" w:rsidR="00CC521E" w:rsidRDefault="00363A17">
      <w:r>
        <w:rPr>
          <w:rFonts w:hint="eastAsia"/>
        </w:rPr>
        <w:t>【松澤質問】</w:t>
      </w:r>
    </w:p>
    <w:p w14:paraId="7F534C12" w14:textId="4D3DD4A7" w:rsidR="00363A17" w:rsidRDefault="00363A17">
      <w:r>
        <w:rPr>
          <w:rFonts w:hint="eastAsia"/>
        </w:rPr>
        <w:t>受動喫煙防止が進み、喫煙所がなくなる中、モラルの問題だが路上喫煙が増えた傾向にある。</w:t>
      </w:r>
    </w:p>
    <w:p w14:paraId="7B29D96F" w14:textId="68FA9B95" w:rsidR="00363A17" w:rsidRDefault="00363A17">
      <w:r>
        <w:rPr>
          <w:rFonts w:hint="eastAsia"/>
        </w:rPr>
        <w:t>そこで、街にある喫煙所はどのような財源が充てられているものなのか。</w:t>
      </w:r>
    </w:p>
    <w:p w14:paraId="712F86A2" w14:textId="474CD715" w:rsidR="00363A17" w:rsidRDefault="00363A17"/>
    <w:p w14:paraId="69E41F90" w14:textId="0C27A3A2" w:rsidR="00363A17" w:rsidRDefault="00363A17" w:rsidP="002616AB">
      <w:pPr>
        <w:jc w:val="right"/>
      </w:pPr>
      <w:r>
        <w:rPr>
          <w:rFonts w:hint="eastAsia"/>
        </w:rPr>
        <w:t>【伊東税務課長答弁】</w:t>
      </w:r>
    </w:p>
    <w:p w14:paraId="7D8F3B8F" w14:textId="77777777" w:rsidR="00C31D9F" w:rsidRDefault="00C31D9F">
      <w:r>
        <w:rPr>
          <w:rFonts w:hint="eastAsia"/>
        </w:rPr>
        <w:t>たばこ税も一般税源と言う事で、喫煙所も一般の財源より充てている所である。</w:t>
      </w:r>
    </w:p>
    <w:p w14:paraId="67BD288F" w14:textId="7AECE58A" w:rsidR="00363A17" w:rsidRDefault="00C31D9F">
      <w:r>
        <w:rPr>
          <w:rFonts w:hint="eastAsia"/>
        </w:rPr>
        <w:lastRenderedPageBreak/>
        <w:t>補助金、助成金等がない為である。</w:t>
      </w:r>
    </w:p>
    <w:p w14:paraId="6D2EE46E" w14:textId="3AFE2F32" w:rsidR="00C31D9F" w:rsidRDefault="00C31D9F"/>
    <w:p w14:paraId="446565E8" w14:textId="257E851B" w:rsidR="00C31D9F" w:rsidRDefault="00C31D9F">
      <w:r>
        <w:rPr>
          <w:rFonts w:hint="eastAsia"/>
        </w:rPr>
        <w:t>【松澤質問】</w:t>
      </w:r>
    </w:p>
    <w:p w14:paraId="01C5353A" w14:textId="611DEF57" w:rsidR="00C31D9F" w:rsidRDefault="00C31D9F">
      <w:r>
        <w:rPr>
          <w:rFonts w:hint="eastAsia"/>
        </w:rPr>
        <w:t>32億余の特別区たばこ税の税収を受動喫煙対策にもっと多く使い、分煙の進む品川区として街づくりを進めて欲しいが区の見解</w:t>
      </w:r>
      <w:r w:rsidR="00354CF4">
        <w:rPr>
          <w:rFonts w:hint="eastAsia"/>
        </w:rPr>
        <w:t>は。</w:t>
      </w:r>
    </w:p>
    <w:p w14:paraId="0FE7297C" w14:textId="322F3A69" w:rsidR="00C31D9F" w:rsidRDefault="00C31D9F"/>
    <w:p w14:paraId="58E0A91B" w14:textId="6C1D1F8D" w:rsidR="00C31D9F" w:rsidRDefault="00C31D9F" w:rsidP="002616AB">
      <w:pPr>
        <w:jc w:val="right"/>
      </w:pPr>
      <w:r>
        <w:rPr>
          <w:rFonts w:hint="eastAsia"/>
        </w:rPr>
        <w:t>【黛生活安全担当課長答弁】</w:t>
      </w:r>
    </w:p>
    <w:p w14:paraId="34505B23" w14:textId="24FD699B" w:rsidR="00C31D9F" w:rsidRDefault="00C31D9F">
      <w:r>
        <w:rPr>
          <w:rFonts w:hint="eastAsia"/>
        </w:rPr>
        <w:t>委員よりご指摘のあったコンテナ型、パーテンション型の設備は、分煙化を進める上で大変重要であると</w:t>
      </w:r>
      <w:r w:rsidR="00E0750C">
        <w:rPr>
          <w:rFonts w:hint="eastAsia"/>
        </w:rPr>
        <w:t>認識</w:t>
      </w:r>
      <w:r>
        <w:rPr>
          <w:rFonts w:hint="eastAsia"/>
        </w:rPr>
        <w:t>している。しかし、設備を導入するにあたり敷地の広さや、交通安全上の問題もあり、知恵を絞りながら可能な限り分煙化施設を導入し、快適に過ごせる街づくりを進めて参る。</w:t>
      </w:r>
    </w:p>
    <w:p w14:paraId="1248E842" w14:textId="1202F1F6" w:rsidR="00C31D9F" w:rsidRDefault="00C31D9F"/>
    <w:p w14:paraId="160936DF" w14:textId="4DBD3CB1" w:rsidR="00C31D9F" w:rsidRDefault="00C31D9F">
      <w:r>
        <w:rPr>
          <w:rFonts w:hint="eastAsia"/>
        </w:rPr>
        <w:t>【松澤質問】</w:t>
      </w:r>
    </w:p>
    <w:p w14:paraId="6FCE33EE" w14:textId="4F1431C7" w:rsidR="00C31D9F" w:rsidRDefault="00C31D9F">
      <w:r>
        <w:rPr>
          <w:rFonts w:hint="eastAsia"/>
        </w:rPr>
        <w:t>安全上難しいとは認識しておりますが、</w:t>
      </w:r>
      <w:r w:rsidR="00374C4B">
        <w:rPr>
          <w:rFonts w:hint="eastAsia"/>
        </w:rPr>
        <w:t>副流煙を防ぐ目的でコンテナ型の喫煙所配備を要望して次の質問に移ります。</w:t>
      </w:r>
    </w:p>
    <w:p w14:paraId="54C67469" w14:textId="5B1BC40C" w:rsidR="00374C4B" w:rsidRDefault="00354CF4">
      <w:r>
        <w:rPr>
          <w:rFonts w:hint="eastAsia"/>
        </w:rPr>
        <w:t>甚大な被害を出した台風15号、自宅近くにある文庫の森も倒木があり、外に倒れなかったがもし仮に電線が切れ大規模な停電に見舞われてしまった際、品川区の対応は。</w:t>
      </w:r>
    </w:p>
    <w:p w14:paraId="533CF1E0" w14:textId="6417FF55" w:rsidR="002616AB" w:rsidRDefault="002616AB"/>
    <w:p w14:paraId="07AB3B5F" w14:textId="2E6DE1DE" w:rsidR="002616AB" w:rsidRDefault="002616AB" w:rsidP="002616AB">
      <w:pPr>
        <w:jc w:val="right"/>
      </w:pPr>
      <w:r>
        <w:rPr>
          <w:rFonts w:hint="eastAsia"/>
        </w:rPr>
        <w:t>【多並道路課長答弁】</w:t>
      </w:r>
    </w:p>
    <w:p w14:paraId="487EC070" w14:textId="0B39193C" w:rsidR="002616AB" w:rsidRDefault="002616AB">
      <w:r>
        <w:rPr>
          <w:rFonts w:hint="eastAsia"/>
        </w:rPr>
        <w:t>特に千葉県を中心とした電柱の倒壊などによる停電があった。</w:t>
      </w:r>
    </w:p>
    <w:p w14:paraId="2889B963" w14:textId="000CF1BE" w:rsidR="002616AB" w:rsidRDefault="002616AB">
      <w:r>
        <w:rPr>
          <w:rFonts w:hint="eastAsia"/>
        </w:rPr>
        <w:t>品川区においても倒木が起こり電線を引っかけた場合は起こりえると思う。それについては東京電力と協議しながらあらゆる対策を今後検討しなくて</w:t>
      </w:r>
      <w:r w:rsidR="00353600">
        <w:rPr>
          <w:rFonts w:hint="eastAsia"/>
        </w:rPr>
        <w:t>は</w:t>
      </w:r>
      <w:r>
        <w:rPr>
          <w:rFonts w:hint="eastAsia"/>
        </w:rPr>
        <w:t>いけないと考える。</w:t>
      </w:r>
    </w:p>
    <w:p w14:paraId="64CE510E" w14:textId="5A087F52" w:rsidR="002616AB" w:rsidRDefault="002616AB"/>
    <w:p w14:paraId="13094296" w14:textId="15CE6E41" w:rsidR="002616AB" w:rsidRDefault="002616AB">
      <w:r>
        <w:rPr>
          <w:rFonts w:hint="eastAsia"/>
        </w:rPr>
        <w:t>【松澤質問】</w:t>
      </w:r>
    </w:p>
    <w:p w14:paraId="2B688403" w14:textId="66AD7CDD" w:rsidR="002616AB" w:rsidRDefault="002616AB">
      <w:r>
        <w:rPr>
          <w:rFonts w:hint="eastAsia"/>
        </w:rPr>
        <w:t>停電しない為にも無電柱化を進めていく事を要望し質問を終わります。</w:t>
      </w:r>
    </w:p>
    <w:p w14:paraId="289C18CE" w14:textId="07706D9B" w:rsidR="002616AB" w:rsidRDefault="002616AB"/>
    <w:p w14:paraId="7F2993D1" w14:textId="77777777" w:rsidR="002616AB" w:rsidRDefault="002616AB"/>
    <w:p w14:paraId="6DBBF896" w14:textId="5F3C91F2" w:rsidR="002E423B" w:rsidRDefault="002E423B"/>
    <w:p w14:paraId="31B7C9B5" w14:textId="78E5CF7E" w:rsidR="002E423B" w:rsidRDefault="002E423B"/>
    <w:p w14:paraId="38A8EC73" w14:textId="4383C15B" w:rsidR="00660538" w:rsidRDefault="00660538"/>
    <w:p w14:paraId="1A3236F4" w14:textId="77777777" w:rsidR="00FA369F" w:rsidRPr="00FA369F" w:rsidRDefault="00FA369F"/>
    <w:sectPr w:rsidR="00FA369F" w:rsidRPr="00FA369F" w:rsidSect="00F32E7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6B223A" w14:textId="77777777" w:rsidR="00A14457" w:rsidRDefault="00A14457" w:rsidP="00FA369F">
      <w:r>
        <w:separator/>
      </w:r>
    </w:p>
  </w:endnote>
  <w:endnote w:type="continuationSeparator" w:id="0">
    <w:p w14:paraId="0935E42E" w14:textId="77777777" w:rsidR="00A14457" w:rsidRDefault="00A14457" w:rsidP="00FA3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73CD97" w14:textId="77777777" w:rsidR="00A14457" w:rsidRDefault="00A14457" w:rsidP="00FA369F">
      <w:r>
        <w:separator/>
      </w:r>
    </w:p>
  </w:footnote>
  <w:footnote w:type="continuationSeparator" w:id="0">
    <w:p w14:paraId="13559FEC" w14:textId="77777777" w:rsidR="00A14457" w:rsidRDefault="00A14457" w:rsidP="00FA36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E7A"/>
    <w:rsid w:val="00067405"/>
    <w:rsid w:val="00116487"/>
    <w:rsid w:val="00190F11"/>
    <w:rsid w:val="001C079A"/>
    <w:rsid w:val="001C6A08"/>
    <w:rsid w:val="001F14EC"/>
    <w:rsid w:val="002616AB"/>
    <w:rsid w:val="002B3DB2"/>
    <w:rsid w:val="002E423B"/>
    <w:rsid w:val="00320003"/>
    <w:rsid w:val="00353600"/>
    <w:rsid w:val="00354CF4"/>
    <w:rsid w:val="00363A17"/>
    <w:rsid w:val="00374C4B"/>
    <w:rsid w:val="003A6316"/>
    <w:rsid w:val="003D54E4"/>
    <w:rsid w:val="003E7F29"/>
    <w:rsid w:val="004347CD"/>
    <w:rsid w:val="004428AE"/>
    <w:rsid w:val="00484C3F"/>
    <w:rsid w:val="004D226A"/>
    <w:rsid w:val="00513B2E"/>
    <w:rsid w:val="00595F06"/>
    <w:rsid w:val="00635F7E"/>
    <w:rsid w:val="00660538"/>
    <w:rsid w:val="0069614F"/>
    <w:rsid w:val="007A657B"/>
    <w:rsid w:val="00887A82"/>
    <w:rsid w:val="00933513"/>
    <w:rsid w:val="009E16C2"/>
    <w:rsid w:val="00A12E15"/>
    <w:rsid w:val="00A14457"/>
    <w:rsid w:val="00A26E50"/>
    <w:rsid w:val="00A821D3"/>
    <w:rsid w:val="00A86D4B"/>
    <w:rsid w:val="00AF0F4C"/>
    <w:rsid w:val="00B30981"/>
    <w:rsid w:val="00B42B34"/>
    <w:rsid w:val="00C16B81"/>
    <w:rsid w:val="00C31D9F"/>
    <w:rsid w:val="00C662B3"/>
    <w:rsid w:val="00CC521E"/>
    <w:rsid w:val="00D33D6A"/>
    <w:rsid w:val="00E0750C"/>
    <w:rsid w:val="00E11DFF"/>
    <w:rsid w:val="00E14FF8"/>
    <w:rsid w:val="00E26437"/>
    <w:rsid w:val="00ED6EA1"/>
    <w:rsid w:val="00EF496C"/>
    <w:rsid w:val="00F23E1B"/>
    <w:rsid w:val="00F32E7A"/>
    <w:rsid w:val="00F563E3"/>
    <w:rsid w:val="00F86AFB"/>
    <w:rsid w:val="00FA369F"/>
    <w:rsid w:val="00FE3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E7FBD3"/>
  <w15:chartTrackingRefBased/>
  <w15:docId w15:val="{627D39E0-43D7-4716-8772-B03EF4D36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ge-texttext">
    <w:name w:val="page-text__text"/>
    <w:basedOn w:val="a"/>
    <w:rsid w:val="002E42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age-textnumber">
    <w:name w:val="page-text__number"/>
    <w:basedOn w:val="a0"/>
    <w:rsid w:val="002E423B"/>
  </w:style>
  <w:style w:type="paragraph" w:styleId="a3">
    <w:name w:val="header"/>
    <w:basedOn w:val="a"/>
    <w:link w:val="a4"/>
    <w:uiPriority w:val="99"/>
    <w:unhideWhenUsed/>
    <w:rsid w:val="00FA369F"/>
    <w:pPr>
      <w:tabs>
        <w:tab w:val="center" w:pos="4252"/>
        <w:tab w:val="right" w:pos="8504"/>
      </w:tabs>
      <w:snapToGrid w:val="0"/>
    </w:pPr>
  </w:style>
  <w:style w:type="character" w:customStyle="1" w:styleId="a4">
    <w:name w:val="ヘッダー (文字)"/>
    <w:basedOn w:val="a0"/>
    <w:link w:val="a3"/>
    <w:uiPriority w:val="99"/>
    <w:rsid w:val="00FA369F"/>
  </w:style>
  <w:style w:type="paragraph" w:styleId="a5">
    <w:name w:val="footer"/>
    <w:basedOn w:val="a"/>
    <w:link w:val="a6"/>
    <w:uiPriority w:val="99"/>
    <w:unhideWhenUsed/>
    <w:rsid w:val="00FA369F"/>
    <w:pPr>
      <w:tabs>
        <w:tab w:val="center" w:pos="4252"/>
        <w:tab w:val="right" w:pos="8504"/>
      </w:tabs>
      <w:snapToGrid w:val="0"/>
    </w:pPr>
  </w:style>
  <w:style w:type="character" w:customStyle="1" w:styleId="a6">
    <w:name w:val="フッター (文字)"/>
    <w:basedOn w:val="a0"/>
    <w:link w:val="a5"/>
    <w:uiPriority w:val="99"/>
    <w:rsid w:val="00FA3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017653">
      <w:bodyDiv w:val="1"/>
      <w:marLeft w:val="0"/>
      <w:marRight w:val="0"/>
      <w:marTop w:val="0"/>
      <w:marBottom w:val="0"/>
      <w:divBdr>
        <w:top w:val="none" w:sz="0" w:space="0" w:color="auto"/>
        <w:left w:val="none" w:sz="0" w:space="0" w:color="auto"/>
        <w:bottom w:val="none" w:sz="0" w:space="0" w:color="auto"/>
        <w:right w:val="none" w:sz="0" w:space="0" w:color="auto"/>
      </w:divBdr>
      <w:divsChild>
        <w:div w:id="866795965">
          <w:marLeft w:val="-225"/>
          <w:marRight w:val="0"/>
          <w:marTop w:val="0"/>
          <w:marBottom w:val="0"/>
          <w:divBdr>
            <w:top w:val="none" w:sz="0" w:space="0" w:color="auto"/>
            <w:left w:val="single" w:sz="36" w:space="8" w:color="FFCC66"/>
            <w:bottom w:val="none" w:sz="0" w:space="0" w:color="auto"/>
            <w:right w:val="none" w:sz="0" w:space="0" w:color="auto"/>
          </w:divBdr>
        </w:div>
      </w:divsChild>
    </w:div>
    <w:div w:id="648247775">
      <w:bodyDiv w:val="1"/>
      <w:marLeft w:val="0"/>
      <w:marRight w:val="0"/>
      <w:marTop w:val="0"/>
      <w:marBottom w:val="0"/>
      <w:divBdr>
        <w:top w:val="none" w:sz="0" w:space="0" w:color="auto"/>
        <w:left w:val="none" w:sz="0" w:space="0" w:color="auto"/>
        <w:bottom w:val="none" w:sz="0" w:space="0" w:color="auto"/>
        <w:right w:val="none" w:sz="0" w:space="0" w:color="auto"/>
      </w:divBdr>
    </w:div>
    <w:div w:id="648438388">
      <w:bodyDiv w:val="1"/>
      <w:marLeft w:val="0"/>
      <w:marRight w:val="0"/>
      <w:marTop w:val="0"/>
      <w:marBottom w:val="0"/>
      <w:divBdr>
        <w:top w:val="none" w:sz="0" w:space="0" w:color="auto"/>
        <w:left w:val="none" w:sz="0" w:space="0" w:color="auto"/>
        <w:bottom w:val="none" w:sz="0" w:space="0" w:color="auto"/>
        <w:right w:val="none" w:sz="0" w:space="0" w:color="auto"/>
      </w:divBdr>
    </w:div>
    <w:div w:id="1636443257">
      <w:bodyDiv w:val="1"/>
      <w:marLeft w:val="0"/>
      <w:marRight w:val="0"/>
      <w:marTop w:val="0"/>
      <w:marBottom w:val="0"/>
      <w:divBdr>
        <w:top w:val="none" w:sz="0" w:space="0" w:color="auto"/>
        <w:left w:val="none" w:sz="0" w:space="0" w:color="auto"/>
        <w:bottom w:val="none" w:sz="0" w:space="0" w:color="auto"/>
        <w:right w:val="none" w:sz="0" w:space="0" w:color="auto"/>
      </w:divBdr>
      <w:divsChild>
        <w:div w:id="1895189815">
          <w:marLeft w:val="-225"/>
          <w:marRight w:val="0"/>
          <w:marTop w:val="0"/>
          <w:marBottom w:val="0"/>
          <w:divBdr>
            <w:top w:val="none" w:sz="0" w:space="0" w:color="auto"/>
            <w:left w:val="single" w:sz="36" w:space="8" w:color="FFCC66"/>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1724</TotalTime>
  <Pages>2</Pages>
  <Words>215</Words>
  <Characters>1229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2020-04-24T09:07:00Z</dcterms:created>
  <dcterms:modified xsi:type="dcterms:W3CDTF">2020-05-11T08:37:00Z</dcterms:modified>
</cp:coreProperties>
</file>